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788" w:rsidRDefault="0095009B" w:rsidP="00BF47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оценки показателей качества услуг РУП </w:t>
      </w:r>
      <w:r w:rsidRPr="0095009B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Белдорсвязь</w:t>
      </w:r>
      <w:r w:rsidRPr="0095009B">
        <w:rPr>
          <w:rFonts w:ascii="Times New Roman" w:hAnsi="Times New Roman" w:cs="Times New Roman"/>
          <w:sz w:val="28"/>
          <w:szCs w:val="28"/>
        </w:rPr>
        <w:t>”</w:t>
      </w:r>
      <w:r w:rsidR="00923959" w:rsidRPr="009239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009" w:rsidRPr="00923959" w:rsidRDefault="00923959" w:rsidP="00BF47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836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F4788">
        <w:rPr>
          <w:rFonts w:ascii="Times New Roman" w:hAnsi="Times New Roman" w:cs="Times New Roman"/>
          <w:sz w:val="28"/>
          <w:szCs w:val="28"/>
        </w:rPr>
        <w:t>-</w:t>
      </w:r>
      <w:r w:rsidR="000D66E8">
        <w:rPr>
          <w:rFonts w:ascii="Times New Roman" w:hAnsi="Times New Roman" w:cs="Times New Roman"/>
          <w:sz w:val="28"/>
          <w:szCs w:val="28"/>
        </w:rPr>
        <w:t>й</w:t>
      </w:r>
      <w:r w:rsidRPr="00923959">
        <w:rPr>
          <w:rFonts w:ascii="Times New Roman" w:hAnsi="Times New Roman" w:cs="Times New Roman"/>
          <w:sz w:val="28"/>
          <w:szCs w:val="28"/>
        </w:rPr>
        <w:t xml:space="preserve"> </w:t>
      </w:r>
      <w:r w:rsidR="007F4D9B">
        <w:rPr>
          <w:rFonts w:ascii="Times New Roman" w:hAnsi="Times New Roman" w:cs="Times New Roman"/>
          <w:sz w:val="28"/>
          <w:szCs w:val="28"/>
        </w:rPr>
        <w:t>квартал 20</w:t>
      </w:r>
      <w:r w:rsidR="003D613C">
        <w:rPr>
          <w:rFonts w:ascii="Times New Roman" w:hAnsi="Times New Roman" w:cs="Times New Roman"/>
          <w:sz w:val="28"/>
          <w:szCs w:val="28"/>
        </w:rPr>
        <w:t>2</w:t>
      </w:r>
      <w:r w:rsidR="00911AF0" w:rsidRPr="00911AF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5009B" w:rsidRPr="0095009B" w:rsidRDefault="0095009B">
      <w:pPr>
        <w:rPr>
          <w:rFonts w:ascii="Times New Roman" w:hAnsi="Times New Roman" w:cs="Times New Roman"/>
          <w:sz w:val="28"/>
          <w:szCs w:val="28"/>
        </w:rPr>
      </w:pPr>
    </w:p>
    <w:p w:rsidR="0095009B" w:rsidRDefault="0095009B" w:rsidP="0095009B">
      <w:pPr>
        <w:rPr>
          <w:rFonts w:ascii="Times New Roman" w:hAnsi="Times New Roman" w:cs="Times New Roman"/>
          <w:sz w:val="28"/>
          <w:szCs w:val="28"/>
        </w:rPr>
      </w:pPr>
      <w:r w:rsidRPr="0095009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09B">
        <w:rPr>
          <w:rFonts w:ascii="Times New Roman" w:hAnsi="Times New Roman" w:cs="Times New Roman"/>
          <w:sz w:val="28"/>
          <w:szCs w:val="28"/>
        </w:rPr>
        <w:t xml:space="preserve">Доля </w:t>
      </w:r>
      <w:r>
        <w:rPr>
          <w:rFonts w:ascii="Times New Roman" w:hAnsi="Times New Roman" w:cs="Times New Roman"/>
          <w:sz w:val="28"/>
          <w:szCs w:val="28"/>
        </w:rPr>
        <w:t xml:space="preserve">успешных попыток соединения от общего количества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соединений,%</w:t>
      </w:r>
      <w:proofErr w:type="gramEnd"/>
    </w:p>
    <w:p w:rsidR="0095009B" w:rsidRPr="00911AF0" w:rsidRDefault="004F6DF8" w:rsidP="0095009B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уп</m:t>
            </m:r>
          </m:sub>
        </m:sSub>
      </m:oMath>
      <w:r w:rsidR="00FA5E8A">
        <w:rPr>
          <w:rFonts w:ascii="Times New Roman" w:eastAsiaTheme="minorEastAsia" w:hAnsi="Times New Roman" w:cs="Times New Roman"/>
          <w:sz w:val="28"/>
          <w:szCs w:val="28"/>
        </w:rPr>
        <w:t>=99,</w:t>
      </w:r>
      <w:r w:rsidR="00911AF0" w:rsidRPr="00911AF0">
        <w:rPr>
          <w:rFonts w:ascii="Times New Roman" w:eastAsiaTheme="minorEastAsia" w:hAnsi="Times New Roman" w:cs="Times New Roman"/>
          <w:sz w:val="28"/>
          <w:szCs w:val="28"/>
        </w:rPr>
        <w:t>9</w:t>
      </w:r>
    </w:p>
    <w:p w:rsidR="00C53F42" w:rsidRDefault="00A16DBB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C53F42">
        <w:rPr>
          <w:rFonts w:ascii="Times New Roman" w:eastAsiaTheme="minorEastAsia" w:hAnsi="Times New Roman" w:cs="Times New Roman"/>
          <w:sz w:val="28"/>
          <w:szCs w:val="28"/>
        </w:rPr>
        <w:t xml:space="preserve">. Коэффициент готовности виртуальной частной сети ПД, для метода </w:t>
      </w:r>
    </w:p>
    <w:p w:rsidR="00C53F42" w:rsidRDefault="00C53F42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 w:rsidRPr="00C53F42">
        <w:rPr>
          <w:rFonts w:ascii="Times New Roman" w:eastAsiaTheme="minorEastAsia" w:hAnsi="Times New Roman" w:cs="Times New Roman"/>
          <w:sz w:val="28"/>
          <w:szCs w:val="28"/>
        </w:rPr>
        <w:t>“</w:t>
      </w:r>
      <w:r>
        <w:rPr>
          <w:rFonts w:ascii="Times New Roman" w:eastAsiaTheme="minorEastAsia" w:hAnsi="Times New Roman" w:cs="Times New Roman"/>
          <w:sz w:val="28"/>
          <w:szCs w:val="28"/>
        </w:rPr>
        <w:t>контрольные соединения</w:t>
      </w:r>
      <w:proofErr w:type="gramStart"/>
      <w:r w:rsidRPr="00C53F42">
        <w:rPr>
          <w:rFonts w:ascii="Times New Roman" w:eastAsiaTheme="minorEastAsia" w:hAnsi="Times New Roman" w:cs="Times New Roman"/>
          <w:sz w:val="28"/>
          <w:szCs w:val="28"/>
        </w:rPr>
        <w:t>”</w:t>
      </w:r>
      <w:r>
        <w:rPr>
          <w:rFonts w:ascii="Times New Roman" w:eastAsiaTheme="minorEastAsia" w:hAnsi="Times New Roman" w:cs="Times New Roman"/>
          <w:sz w:val="28"/>
          <w:szCs w:val="28"/>
        </w:rPr>
        <w:t>,%</w:t>
      </w:r>
      <w:proofErr w:type="gramEnd"/>
    </w:p>
    <w:p w:rsidR="00C53F42" w:rsidRPr="00911AF0" w:rsidRDefault="004F6DF8" w:rsidP="00C53F42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гот.ВЧС КС</m:t>
            </m:r>
          </m:sub>
        </m:sSub>
      </m:oMath>
      <w:r w:rsidR="00B97AE1">
        <w:rPr>
          <w:rFonts w:ascii="Times New Roman" w:eastAsiaTheme="minorEastAsia" w:hAnsi="Times New Roman" w:cs="Times New Roman"/>
          <w:sz w:val="28"/>
          <w:szCs w:val="28"/>
        </w:rPr>
        <w:t>=99,</w:t>
      </w:r>
      <w:r w:rsidR="00911AF0">
        <w:rPr>
          <w:rFonts w:ascii="Times New Roman" w:eastAsiaTheme="minorEastAsia" w:hAnsi="Times New Roman" w:cs="Times New Roman"/>
          <w:sz w:val="28"/>
          <w:szCs w:val="28"/>
          <w:lang w:val="en-US"/>
        </w:rPr>
        <w:t>8</w:t>
      </w:r>
    </w:p>
    <w:p w:rsidR="00C53F42" w:rsidRDefault="00A16DBB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="00C53F42">
        <w:rPr>
          <w:rFonts w:ascii="Times New Roman" w:eastAsiaTheme="minorEastAsia" w:hAnsi="Times New Roman" w:cs="Times New Roman"/>
          <w:sz w:val="28"/>
          <w:szCs w:val="28"/>
        </w:rPr>
        <w:t xml:space="preserve">. Доля соединений, удовлетворяющих нормам по времени установления </w:t>
      </w:r>
      <w:proofErr w:type="gramStart"/>
      <w:r w:rsidR="00C53F42">
        <w:rPr>
          <w:rFonts w:ascii="Times New Roman" w:eastAsiaTheme="minorEastAsia" w:hAnsi="Times New Roman" w:cs="Times New Roman"/>
          <w:sz w:val="28"/>
          <w:szCs w:val="28"/>
        </w:rPr>
        <w:t>соединения,%</w:t>
      </w:r>
      <w:proofErr w:type="gramEnd"/>
    </w:p>
    <w:p w:rsidR="00C53F42" w:rsidRPr="00763F01" w:rsidRDefault="004F6DF8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уд.вр</m:t>
            </m:r>
          </m:sub>
        </m:sSub>
      </m:oMath>
      <w:r w:rsidR="00B97AE1">
        <w:rPr>
          <w:rFonts w:ascii="Times New Roman" w:eastAsiaTheme="minorEastAsia" w:hAnsi="Times New Roman" w:cs="Times New Roman"/>
          <w:sz w:val="28"/>
          <w:szCs w:val="28"/>
        </w:rPr>
        <w:t>=99,</w:t>
      </w:r>
      <w:r w:rsidR="00763F01" w:rsidRPr="00763F01">
        <w:rPr>
          <w:rFonts w:ascii="Times New Roman" w:eastAsiaTheme="minorEastAsia" w:hAnsi="Times New Roman" w:cs="Times New Roman"/>
          <w:sz w:val="28"/>
          <w:szCs w:val="28"/>
        </w:rPr>
        <w:t>7</w:t>
      </w:r>
    </w:p>
    <w:p w:rsidR="00555F37" w:rsidRDefault="00A16DBB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 w:rsidR="00555F37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55F37" w:rsidRPr="00555F3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55F37">
        <w:rPr>
          <w:rFonts w:ascii="Times New Roman" w:eastAsiaTheme="minorEastAsia" w:hAnsi="Times New Roman" w:cs="Times New Roman"/>
          <w:sz w:val="28"/>
          <w:szCs w:val="28"/>
        </w:rPr>
        <w:t xml:space="preserve">Доля соединений, окончившихся преждевременным </w:t>
      </w:r>
      <w:proofErr w:type="gramStart"/>
      <w:r w:rsidR="00555F37">
        <w:rPr>
          <w:rFonts w:ascii="Times New Roman" w:eastAsiaTheme="minorEastAsia" w:hAnsi="Times New Roman" w:cs="Times New Roman"/>
          <w:sz w:val="28"/>
          <w:szCs w:val="28"/>
        </w:rPr>
        <w:t>разъединением,%</w:t>
      </w:r>
      <w:proofErr w:type="gramEnd"/>
    </w:p>
    <w:p w:rsidR="00555F37" w:rsidRPr="00555F37" w:rsidRDefault="004F6DF8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прежд.раз</m:t>
            </m:r>
          </m:sub>
        </m:sSub>
      </m:oMath>
      <w:r w:rsidR="000D66E8">
        <w:rPr>
          <w:rFonts w:ascii="Times New Roman" w:eastAsiaTheme="minorEastAsia" w:hAnsi="Times New Roman" w:cs="Times New Roman"/>
          <w:sz w:val="28"/>
          <w:szCs w:val="28"/>
        </w:rPr>
        <w:t>=2</w:t>
      </w:r>
    </w:p>
    <w:p w:rsidR="00C53F42" w:rsidRDefault="00A16DBB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C53F42">
        <w:rPr>
          <w:rFonts w:ascii="Times New Roman" w:eastAsiaTheme="minorEastAsia" w:hAnsi="Times New Roman" w:cs="Times New Roman"/>
          <w:sz w:val="28"/>
          <w:szCs w:val="28"/>
        </w:rPr>
        <w:t xml:space="preserve">. Доля соединений, удовлетворяющих нормам по скорости </w:t>
      </w:r>
      <w:proofErr w:type="gramStart"/>
      <w:r w:rsidR="00C53F42">
        <w:rPr>
          <w:rFonts w:ascii="Times New Roman" w:eastAsiaTheme="minorEastAsia" w:hAnsi="Times New Roman" w:cs="Times New Roman"/>
          <w:sz w:val="28"/>
          <w:szCs w:val="28"/>
        </w:rPr>
        <w:t>ПД,%</w:t>
      </w:r>
      <w:proofErr w:type="gramEnd"/>
    </w:p>
    <w:p w:rsidR="00C53F42" w:rsidRPr="006857DF" w:rsidRDefault="004F6DF8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уд.скор</m:t>
            </m:r>
          </m:sub>
        </m:sSub>
      </m:oMath>
      <w:r w:rsidR="003D613C">
        <w:rPr>
          <w:rFonts w:ascii="Times New Roman" w:eastAsiaTheme="minorEastAsia" w:hAnsi="Times New Roman" w:cs="Times New Roman"/>
          <w:sz w:val="28"/>
          <w:szCs w:val="28"/>
        </w:rPr>
        <w:t>=99,</w:t>
      </w:r>
      <w:r w:rsidR="006857DF">
        <w:rPr>
          <w:rFonts w:ascii="Times New Roman" w:eastAsiaTheme="minorEastAsia" w:hAnsi="Times New Roman" w:cs="Times New Roman"/>
          <w:sz w:val="28"/>
          <w:szCs w:val="28"/>
        </w:rPr>
        <w:t>9</w:t>
      </w:r>
    </w:p>
    <w:p w:rsidR="00555F37" w:rsidRDefault="00A16DBB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555F37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55F37" w:rsidRPr="00555F3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55F37">
        <w:rPr>
          <w:rFonts w:ascii="Times New Roman" w:eastAsiaTheme="minorEastAsia" w:hAnsi="Times New Roman" w:cs="Times New Roman"/>
          <w:sz w:val="28"/>
          <w:szCs w:val="28"/>
        </w:rPr>
        <w:t xml:space="preserve">Доля соединений, удовлетворяющих нормам по времени задержки передачи </w:t>
      </w:r>
      <w:r w:rsidR="00555F37">
        <w:rPr>
          <w:rFonts w:ascii="Times New Roman" w:eastAsiaTheme="minorEastAsia" w:hAnsi="Times New Roman" w:cs="Times New Roman"/>
          <w:sz w:val="28"/>
          <w:szCs w:val="28"/>
          <w:lang w:val="en-US"/>
        </w:rPr>
        <w:t>IP</w:t>
      </w:r>
      <w:r w:rsidR="00555F37" w:rsidRPr="00555F37">
        <w:rPr>
          <w:rFonts w:ascii="Times New Roman" w:eastAsiaTheme="minorEastAsia" w:hAnsi="Times New Roman" w:cs="Times New Roman"/>
          <w:sz w:val="28"/>
          <w:szCs w:val="28"/>
        </w:rPr>
        <w:t>-</w:t>
      </w:r>
      <w:proofErr w:type="gramStart"/>
      <w:r w:rsidR="00555F37">
        <w:rPr>
          <w:rFonts w:ascii="Times New Roman" w:eastAsiaTheme="minorEastAsia" w:hAnsi="Times New Roman" w:cs="Times New Roman"/>
          <w:sz w:val="28"/>
          <w:szCs w:val="28"/>
        </w:rPr>
        <w:t>пакетов,%</w:t>
      </w:r>
      <w:proofErr w:type="gramEnd"/>
    </w:p>
    <w:p w:rsidR="00555F37" w:rsidRPr="00E129EC" w:rsidRDefault="004F6DF8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уд.задерж</m:t>
            </m:r>
          </m:sub>
        </m:sSub>
      </m:oMath>
      <w:r w:rsidR="00680BDF">
        <w:rPr>
          <w:rFonts w:ascii="Times New Roman" w:eastAsiaTheme="minorEastAsia" w:hAnsi="Times New Roman" w:cs="Times New Roman"/>
          <w:sz w:val="28"/>
          <w:szCs w:val="28"/>
        </w:rPr>
        <w:t>=99,</w:t>
      </w:r>
      <w:r w:rsidR="00E129EC" w:rsidRPr="00E129EC">
        <w:rPr>
          <w:rFonts w:ascii="Times New Roman" w:eastAsiaTheme="minorEastAsia" w:hAnsi="Times New Roman" w:cs="Times New Roman"/>
          <w:sz w:val="28"/>
          <w:szCs w:val="28"/>
        </w:rPr>
        <w:t>7</w:t>
      </w:r>
    </w:p>
    <w:p w:rsidR="00555F37" w:rsidRDefault="00A16DBB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7</w:t>
      </w:r>
      <w:r w:rsidR="00555F37">
        <w:rPr>
          <w:rFonts w:ascii="Times New Roman" w:eastAsiaTheme="minorEastAsia" w:hAnsi="Times New Roman" w:cs="Times New Roman"/>
          <w:sz w:val="28"/>
          <w:szCs w:val="28"/>
        </w:rPr>
        <w:t xml:space="preserve">. Доля соединений, удовлетворяющих нормам по потерям </w:t>
      </w:r>
      <w:r w:rsidR="00555F37">
        <w:rPr>
          <w:rFonts w:ascii="Times New Roman" w:eastAsiaTheme="minorEastAsia" w:hAnsi="Times New Roman" w:cs="Times New Roman"/>
          <w:sz w:val="28"/>
          <w:szCs w:val="28"/>
          <w:lang w:val="en-US"/>
        </w:rPr>
        <w:t>IP</w:t>
      </w:r>
      <w:r w:rsidR="00555F37" w:rsidRPr="00555F37">
        <w:rPr>
          <w:rFonts w:ascii="Times New Roman" w:eastAsiaTheme="minorEastAsia" w:hAnsi="Times New Roman" w:cs="Times New Roman"/>
          <w:sz w:val="28"/>
          <w:szCs w:val="28"/>
        </w:rPr>
        <w:t>-</w:t>
      </w:r>
      <w:proofErr w:type="gramStart"/>
      <w:r w:rsidR="00555F37">
        <w:rPr>
          <w:rFonts w:ascii="Times New Roman" w:eastAsiaTheme="minorEastAsia" w:hAnsi="Times New Roman" w:cs="Times New Roman"/>
          <w:sz w:val="28"/>
          <w:szCs w:val="28"/>
        </w:rPr>
        <w:t>пакетов,%</w:t>
      </w:r>
      <w:proofErr w:type="gramEnd"/>
    </w:p>
    <w:p w:rsidR="00555F37" w:rsidRPr="00555F37" w:rsidRDefault="004F6DF8" w:rsidP="00C53F42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уд.пот</m:t>
            </m:r>
          </m:sub>
        </m:sSub>
      </m:oMath>
      <w:r w:rsidR="003D613C">
        <w:rPr>
          <w:rFonts w:ascii="Times New Roman" w:eastAsiaTheme="minorEastAsia" w:hAnsi="Times New Roman" w:cs="Times New Roman"/>
          <w:sz w:val="28"/>
          <w:szCs w:val="28"/>
        </w:rPr>
        <w:t>=99,</w:t>
      </w:r>
      <w:r w:rsidR="006857DF">
        <w:rPr>
          <w:rFonts w:ascii="Times New Roman" w:eastAsiaTheme="minorEastAsia" w:hAnsi="Times New Roman" w:cs="Times New Roman"/>
          <w:sz w:val="28"/>
          <w:szCs w:val="28"/>
        </w:rPr>
        <w:t>8</w:t>
      </w:r>
    </w:p>
    <w:p w:rsidR="00C53F42" w:rsidRPr="00C53F42" w:rsidRDefault="00C53F42" w:rsidP="00C53F42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C53F42" w:rsidRPr="00C53F42" w:rsidRDefault="00C53F42" w:rsidP="00C53F42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C53F42" w:rsidRPr="00C53F42" w:rsidRDefault="00C53F42" w:rsidP="0095009B">
      <w:pPr>
        <w:rPr>
          <w:rFonts w:ascii="Times New Roman" w:hAnsi="Times New Roman" w:cs="Times New Roman"/>
          <w:sz w:val="28"/>
          <w:szCs w:val="28"/>
        </w:rPr>
      </w:pPr>
    </w:p>
    <w:p w:rsidR="000942C9" w:rsidRDefault="000942C9"/>
    <w:p w:rsidR="000942C9" w:rsidRDefault="000942C9"/>
    <w:sectPr w:rsidR="00094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6294A"/>
    <w:multiLevelType w:val="hybridMultilevel"/>
    <w:tmpl w:val="6DA24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2C9"/>
    <w:rsid w:val="00002BDE"/>
    <w:rsid w:val="000250F0"/>
    <w:rsid w:val="000942C9"/>
    <w:rsid w:val="000D66E8"/>
    <w:rsid w:val="002039CF"/>
    <w:rsid w:val="00215895"/>
    <w:rsid w:val="002816CB"/>
    <w:rsid w:val="003D613C"/>
    <w:rsid w:val="005162F7"/>
    <w:rsid w:val="00555F37"/>
    <w:rsid w:val="006334F2"/>
    <w:rsid w:val="006722F7"/>
    <w:rsid w:val="00680BDF"/>
    <w:rsid w:val="006857DF"/>
    <w:rsid w:val="00763F01"/>
    <w:rsid w:val="007F4D9B"/>
    <w:rsid w:val="00860313"/>
    <w:rsid w:val="00911AF0"/>
    <w:rsid w:val="00923959"/>
    <w:rsid w:val="0095009B"/>
    <w:rsid w:val="009B2009"/>
    <w:rsid w:val="00A16DBB"/>
    <w:rsid w:val="00A25031"/>
    <w:rsid w:val="00B011E4"/>
    <w:rsid w:val="00B97AE1"/>
    <w:rsid w:val="00BA0872"/>
    <w:rsid w:val="00BF4788"/>
    <w:rsid w:val="00C53F42"/>
    <w:rsid w:val="00E129EC"/>
    <w:rsid w:val="00ED3BA0"/>
    <w:rsid w:val="00F22800"/>
    <w:rsid w:val="00F83631"/>
    <w:rsid w:val="00F94521"/>
    <w:rsid w:val="00FA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6F373"/>
  <w15:chartTrackingRefBased/>
  <w15:docId w15:val="{1ED00AC7-D8D8-45E7-94E1-A821310C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09B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500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D89A1-68F7-4512-8516-E3616CF8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Смут Александр Николаевич</dc:creator>
  <cp:keywords/>
  <dc:description/>
  <cp:lastModifiedBy>Можей Евгений Александрович</cp:lastModifiedBy>
  <cp:revision>5</cp:revision>
  <dcterms:created xsi:type="dcterms:W3CDTF">2021-05-18T05:41:00Z</dcterms:created>
  <dcterms:modified xsi:type="dcterms:W3CDTF">2025-04-01T05:00:00Z</dcterms:modified>
</cp:coreProperties>
</file>